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F87E" w14:textId="59F84B36" w:rsidR="5A414F30" w:rsidRDefault="5A414F30" w:rsidP="0D540376">
      <w:pPr>
        <w:pStyle w:val="Heading2"/>
        <w:rPr>
          <w:rFonts w:ascii="Calibri" w:eastAsia="Calibri" w:hAnsi="Calibri" w:cs="Calibri"/>
          <w:sz w:val="40"/>
          <w:szCs w:val="40"/>
        </w:rPr>
      </w:pPr>
      <w:r w:rsidRPr="7F72EEB3">
        <w:rPr>
          <w:rStyle w:val="Heading1Char"/>
        </w:rPr>
        <w:t>Academic Impressions Newsletter Template</w:t>
      </w:r>
      <w:r w:rsidRPr="7F72EEB3">
        <w:rPr>
          <w:rFonts w:ascii="Calibri" w:eastAsia="Calibri" w:hAnsi="Calibri" w:cs="Calibri"/>
          <w:sz w:val="36"/>
          <w:szCs w:val="36"/>
        </w:rPr>
        <w:t xml:space="preserve"> </w:t>
      </w:r>
    </w:p>
    <w:p w14:paraId="6B3CD746" w14:textId="0F6662B0" w:rsidR="5A414F30" w:rsidRDefault="5A414F30" w:rsidP="0D540376">
      <w:pPr>
        <w:spacing w:before="240" w:after="240"/>
        <w:rPr>
          <w:rFonts w:ascii="Calibri" w:eastAsia="Calibri" w:hAnsi="Calibri" w:cs="Calibri"/>
          <w:sz w:val="22"/>
          <w:szCs w:val="22"/>
        </w:rPr>
      </w:pPr>
      <w:r w:rsidRPr="0D540376">
        <w:rPr>
          <w:rFonts w:ascii="Calibri" w:eastAsia="Calibri" w:hAnsi="Calibri" w:cs="Calibri"/>
        </w:rPr>
        <w:t>Use this newsletter blurb to spread the word about your institution’s Academic Impressions membership. It’s designed for faculty/staff newsletters, HR or provost updates, and internal digests where space is limited and quick engagement matters.</w:t>
      </w:r>
    </w:p>
    <w:p w14:paraId="3CBA70AC" w14:textId="7789BF9C" w:rsidR="5A414F30" w:rsidRDefault="5A414F30" w:rsidP="0D540376">
      <w:pPr>
        <w:pStyle w:val="Heading2"/>
        <w:spacing w:before="299" w:after="299"/>
        <w:rPr>
          <w:rFonts w:ascii="Calibri" w:eastAsia="Calibri" w:hAnsi="Calibri" w:cs="Calibri"/>
          <w:b/>
          <w:bCs/>
          <w:sz w:val="24"/>
          <w:szCs w:val="24"/>
        </w:rPr>
      </w:pPr>
      <w:r w:rsidRPr="0D540376">
        <w:rPr>
          <w:rFonts w:ascii="Calibri" w:eastAsia="Calibri" w:hAnsi="Calibri" w:cs="Calibri"/>
          <w:b/>
          <w:bCs/>
          <w:sz w:val="28"/>
          <w:szCs w:val="28"/>
        </w:rPr>
        <w:t>Customization Required</w:t>
      </w:r>
    </w:p>
    <w:p w14:paraId="47F241C3" w14:textId="143D4276" w:rsidR="5A414F30" w:rsidRDefault="5A414F30" w:rsidP="0D540376">
      <w:pPr>
        <w:spacing w:before="240" w:after="240"/>
        <w:rPr>
          <w:rFonts w:ascii="Calibri" w:eastAsia="Calibri" w:hAnsi="Calibri" w:cs="Calibri"/>
          <w:sz w:val="22"/>
          <w:szCs w:val="22"/>
        </w:rPr>
      </w:pPr>
      <w:r w:rsidRPr="0D540376">
        <w:rPr>
          <w:rFonts w:ascii="Calibri" w:eastAsia="Calibri" w:hAnsi="Calibri" w:cs="Calibri"/>
        </w:rPr>
        <w:t>Before sharing, update all [bracketed text] in the template:</w:t>
      </w:r>
    </w:p>
    <w:p w14:paraId="1A9D76CD" w14:textId="45526F43" w:rsidR="5A414F30" w:rsidRDefault="5A414F30" w:rsidP="0D540376">
      <w:pPr>
        <w:pStyle w:val="ListParagraph"/>
        <w:numPr>
          <w:ilvl w:val="0"/>
          <w:numId w:val="1"/>
        </w:numPr>
        <w:spacing w:before="240" w:after="240"/>
        <w:rPr>
          <w:rFonts w:ascii="Calibri" w:eastAsia="Calibri" w:hAnsi="Calibri" w:cs="Calibri"/>
        </w:rPr>
      </w:pPr>
      <w:r w:rsidRPr="0D540376">
        <w:rPr>
          <w:rFonts w:ascii="Calibri" w:eastAsia="Calibri" w:hAnsi="Calibri" w:cs="Calibri"/>
        </w:rPr>
        <w:t>Your institution’s name</w:t>
      </w:r>
    </w:p>
    <w:p w14:paraId="78646D7C" w14:textId="68FF5472" w:rsidR="5A414F30" w:rsidRDefault="5A414F30" w:rsidP="0D540376">
      <w:pPr>
        <w:pStyle w:val="ListParagraph"/>
        <w:numPr>
          <w:ilvl w:val="0"/>
          <w:numId w:val="1"/>
        </w:numPr>
        <w:spacing w:before="240" w:after="240"/>
        <w:rPr>
          <w:rFonts w:ascii="Calibri" w:eastAsia="Calibri" w:hAnsi="Calibri" w:cs="Calibri"/>
        </w:rPr>
      </w:pPr>
      <w:r w:rsidRPr="0D540376">
        <w:rPr>
          <w:rFonts w:ascii="Calibri" w:eastAsia="Calibri" w:hAnsi="Calibri" w:cs="Calibri"/>
        </w:rPr>
        <w:t>The correct SSO link (or remove that section if SSO isn’t enabled)</w:t>
      </w:r>
    </w:p>
    <w:p w14:paraId="2D6F55F3" w14:textId="687CE13A" w:rsidR="5A414F30" w:rsidRDefault="5A414F30" w:rsidP="0D540376">
      <w:pPr>
        <w:pStyle w:val="ListParagraph"/>
        <w:numPr>
          <w:ilvl w:val="0"/>
          <w:numId w:val="1"/>
        </w:numPr>
        <w:spacing w:before="240" w:after="240"/>
        <w:rPr>
          <w:rFonts w:ascii="Calibri" w:eastAsia="Calibri" w:hAnsi="Calibri" w:cs="Calibri"/>
        </w:rPr>
      </w:pPr>
      <w:r w:rsidRPr="0D540376">
        <w:rPr>
          <w:rFonts w:ascii="Calibri" w:eastAsia="Calibri" w:hAnsi="Calibri" w:cs="Calibri"/>
        </w:rPr>
        <w:t>A campus contact (if you want to include one)</w:t>
      </w:r>
    </w:p>
    <w:p w14:paraId="1C45DA07" w14:textId="57D16392" w:rsidR="5A414F30" w:rsidRDefault="5A414F30" w:rsidP="0D540376">
      <w:pPr>
        <w:pStyle w:val="ListParagraph"/>
        <w:numPr>
          <w:ilvl w:val="0"/>
          <w:numId w:val="1"/>
        </w:numPr>
        <w:spacing w:before="240" w:after="240"/>
        <w:rPr>
          <w:rFonts w:ascii="Calibri" w:eastAsia="Calibri" w:hAnsi="Calibri" w:cs="Calibri"/>
        </w:rPr>
      </w:pPr>
      <w:r w:rsidRPr="0D540376">
        <w:rPr>
          <w:rFonts w:ascii="Calibri" w:eastAsia="Calibri" w:hAnsi="Calibri" w:cs="Calibri"/>
        </w:rPr>
        <w:t>Your Academic Impressions Partner Success Manager’s name and email</w:t>
      </w:r>
    </w:p>
    <w:p w14:paraId="64404F95" w14:textId="63CCD2D4" w:rsidR="5A414F30" w:rsidRDefault="5A414F30" w:rsidP="0D540376">
      <w:pPr>
        <w:spacing w:before="240" w:after="240"/>
        <w:rPr>
          <w:rFonts w:ascii="Calibri" w:eastAsia="Calibri" w:hAnsi="Calibri" w:cs="Calibri"/>
          <w:sz w:val="22"/>
          <w:szCs w:val="22"/>
        </w:rPr>
      </w:pPr>
      <w:r w:rsidRPr="0D540376">
        <w:rPr>
          <w:rFonts w:ascii="Calibri" w:eastAsia="Calibri" w:hAnsi="Calibri" w:cs="Calibri"/>
        </w:rPr>
        <w:t xml:space="preserve">If you’re not sure who your Partner Success Manager is, contact </w:t>
      </w:r>
      <w:r w:rsidRPr="0D540376">
        <w:rPr>
          <w:rFonts w:ascii="Calibri" w:eastAsia="Calibri" w:hAnsi="Calibri" w:cs="Calibri"/>
          <w:b/>
          <w:bCs/>
        </w:rPr>
        <w:t>Roshaon Tytar</w:t>
      </w:r>
      <w:r w:rsidRPr="0D540376">
        <w:rPr>
          <w:rFonts w:ascii="Calibri" w:eastAsia="Calibri" w:hAnsi="Calibri" w:cs="Calibri"/>
        </w:rPr>
        <w:t xml:space="preserve"> at </w:t>
      </w:r>
      <w:hyperlink r:id="rId10">
        <w:r w:rsidRPr="0D540376">
          <w:rPr>
            <w:rStyle w:val="Hyperlink"/>
            <w:rFonts w:ascii="Calibri" w:eastAsia="Calibri" w:hAnsi="Calibri" w:cs="Calibri"/>
            <w:b/>
            <w:bCs/>
          </w:rPr>
          <w:t>roshaon@academicimpressions.com</w:t>
        </w:r>
      </w:hyperlink>
      <w:r w:rsidRPr="0D540376">
        <w:rPr>
          <w:rFonts w:ascii="Calibri" w:eastAsia="Calibri" w:hAnsi="Calibri" w:cs="Calibri"/>
        </w:rPr>
        <w:t xml:space="preserve"> for assistance.</w:t>
      </w:r>
    </w:p>
    <w:p w14:paraId="4EC7BD30" w14:textId="1B2BAE7B" w:rsidR="5A414F30" w:rsidRDefault="5A414F30" w:rsidP="0D540376">
      <w:pPr>
        <w:pStyle w:val="Heading2"/>
        <w:spacing w:before="299" w:after="299"/>
        <w:rPr>
          <w:rFonts w:ascii="Calibri" w:eastAsia="Calibri" w:hAnsi="Calibri" w:cs="Calibri"/>
          <w:b/>
          <w:bCs/>
          <w:sz w:val="24"/>
          <w:szCs w:val="24"/>
        </w:rPr>
      </w:pPr>
      <w:r w:rsidRPr="0D540376">
        <w:rPr>
          <w:rFonts w:ascii="Calibri" w:eastAsia="Calibri" w:hAnsi="Calibri" w:cs="Calibri"/>
          <w:b/>
          <w:bCs/>
          <w:sz w:val="28"/>
          <w:szCs w:val="28"/>
        </w:rPr>
        <w:t>Suggested Use</w:t>
      </w:r>
    </w:p>
    <w:p w14:paraId="050A9184" w14:textId="65C44233" w:rsidR="5A414F30" w:rsidRDefault="5A414F30" w:rsidP="0D540376">
      <w:pPr>
        <w:pStyle w:val="ListParagraph"/>
        <w:numPr>
          <w:ilvl w:val="0"/>
          <w:numId w:val="2"/>
        </w:numPr>
        <w:spacing w:before="240" w:after="240"/>
        <w:rPr>
          <w:rFonts w:ascii="Calibri" w:eastAsia="Calibri" w:hAnsi="Calibri" w:cs="Calibri"/>
        </w:rPr>
      </w:pPr>
      <w:r w:rsidRPr="0D540376">
        <w:rPr>
          <w:rFonts w:ascii="Calibri" w:eastAsia="Calibri" w:hAnsi="Calibri" w:cs="Calibri"/>
        </w:rPr>
        <w:t>Add to your campus HR, faculty affairs, or provost newsletter</w:t>
      </w:r>
    </w:p>
    <w:p w14:paraId="374D64CC" w14:textId="5CB790E4" w:rsidR="5A414F30" w:rsidRDefault="5A414F30" w:rsidP="0D540376">
      <w:pPr>
        <w:pStyle w:val="ListParagraph"/>
        <w:numPr>
          <w:ilvl w:val="0"/>
          <w:numId w:val="2"/>
        </w:numPr>
        <w:spacing w:before="240" w:after="240"/>
        <w:rPr>
          <w:rFonts w:ascii="Calibri" w:eastAsia="Calibri" w:hAnsi="Calibri" w:cs="Calibri"/>
        </w:rPr>
      </w:pPr>
      <w:r w:rsidRPr="0D540376">
        <w:rPr>
          <w:rFonts w:ascii="Calibri" w:eastAsia="Calibri" w:hAnsi="Calibri" w:cs="Calibri"/>
        </w:rPr>
        <w:t>Feature in internal updates from learning and development or academic leadership teams</w:t>
      </w:r>
    </w:p>
    <w:p w14:paraId="07023864" w14:textId="4C2A64A9" w:rsidR="5A414F30" w:rsidRDefault="5A414F30" w:rsidP="0D540376">
      <w:pPr>
        <w:pStyle w:val="ListParagraph"/>
        <w:numPr>
          <w:ilvl w:val="0"/>
          <w:numId w:val="2"/>
        </w:numPr>
        <w:spacing w:before="240" w:after="240"/>
        <w:rPr>
          <w:rFonts w:ascii="Calibri" w:eastAsia="Calibri" w:hAnsi="Calibri" w:cs="Calibri"/>
        </w:rPr>
      </w:pPr>
      <w:r w:rsidRPr="0D540376">
        <w:rPr>
          <w:rFonts w:ascii="Calibri" w:eastAsia="Calibri" w:hAnsi="Calibri" w:cs="Calibri"/>
        </w:rPr>
        <w:t>Include in welcome materials for new employees or onboarding communications</w:t>
      </w:r>
    </w:p>
    <w:p w14:paraId="5614B566" w14:textId="3A7CB722" w:rsidR="5A414F30" w:rsidRDefault="5A414F30" w:rsidP="0D540376">
      <w:pPr>
        <w:pStyle w:val="ListParagraph"/>
        <w:numPr>
          <w:ilvl w:val="0"/>
          <w:numId w:val="2"/>
        </w:numPr>
        <w:spacing w:before="240" w:after="240"/>
        <w:rPr>
          <w:rFonts w:ascii="Calibri" w:eastAsia="Calibri" w:hAnsi="Calibri" w:cs="Calibri"/>
        </w:rPr>
      </w:pPr>
      <w:r w:rsidRPr="0D540376">
        <w:rPr>
          <w:rFonts w:ascii="Calibri" w:eastAsia="Calibri" w:hAnsi="Calibri" w:cs="Calibri"/>
        </w:rPr>
        <w:t>Use as a follow-up message after an Academic Impressions orientation or showcase</w:t>
      </w:r>
    </w:p>
    <w:p w14:paraId="2D1EA709" w14:textId="32A968BE" w:rsidR="5A414F30" w:rsidRDefault="5A414F30" w:rsidP="0D540376">
      <w:pPr>
        <w:pStyle w:val="Heading2"/>
        <w:spacing w:before="299" w:after="299"/>
        <w:rPr>
          <w:rFonts w:ascii="Calibri" w:eastAsia="Calibri" w:hAnsi="Calibri" w:cs="Calibri"/>
          <w:b/>
          <w:bCs/>
          <w:sz w:val="24"/>
          <w:szCs w:val="24"/>
        </w:rPr>
      </w:pPr>
      <w:r w:rsidRPr="0D540376">
        <w:rPr>
          <w:rFonts w:ascii="Calibri" w:eastAsia="Calibri" w:hAnsi="Calibri" w:cs="Calibri"/>
          <w:b/>
          <w:bCs/>
          <w:sz w:val="28"/>
          <w:szCs w:val="28"/>
        </w:rPr>
        <w:t>Tips for Success</w:t>
      </w:r>
    </w:p>
    <w:p w14:paraId="75BD76F9" w14:textId="24B36C51" w:rsidR="5A414F30" w:rsidRDefault="5A414F30" w:rsidP="0D540376">
      <w:pPr>
        <w:pStyle w:val="ListParagraph"/>
        <w:numPr>
          <w:ilvl w:val="0"/>
          <w:numId w:val="3"/>
        </w:numPr>
        <w:spacing w:before="240" w:after="240"/>
        <w:rPr>
          <w:rFonts w:ascii="Calibri" w:eastAsia="Calibri" w:hAnsi="Calibri" w:cs="Calibri"/>
        </w:rPr>
      </w:pPr>
      <w:r w:rsidRPr="0D540376">
        <w:rPr>
          <w:rFonts w:ascii="Calibri" w:eastAsia="Calibri" w:hAnsi="Calibri" w:cs="Calibri"/>
        </w:rPr>
        <w:t>Consider pairing the announcement with a spotlight on a relevant program or course</w:t>
      </w:r>
      <w:r>
        <w:br/>
      </w:r>
      <w:r w:rsidRPr="0D540376">
        <w:rPr>
          <w:rFonts w:ascii="Calibri" w:eastAsia="Calibri" w:hAnsi="Calibri" w:cs="Calibri"/>
        </w:rPr>
        <w:t xml:space="preserve"> (e.g., “Check out this course on supervising teams”)</w:t>
      </w:r>
    </w:p>
    <w:p w14:paraId="44850901" w14:textId="79C7D7E9" w:rsidR="5A414F30" w:rsidRDefault="5A414F30" w:rsidP="0D540376">
      <w:pPr>
        <w:pStyle w:val="ListParagraph"/>
        <w:numPr>
          <w:ilvl w:val="0"/>
          <w:numId w:val="3"/>
        </w:numPr>
        <w:spacing w:before="240" w:after="240"/>
        <w:rPr>
          <w:rFonts w:ascii="Calibri" w:eastAsia="Calibri" w:hAnsi="Calibri" w:cs="Calibri"/>
        </w:rPr>
      </w:pPr>
      <w:r w:rsidRPr="4C450122">
        <w:rPr>
          <w:rFonts w:ascii="Calibri" w:eastAsia="Calibri" w:hAnsi="Calibri" w:cs="Calibri"/>
        </w:rPr>
        <w:t>Link to a curated resource list or include a quote from a campus champion who’s already using the platform</w:t>
      </w:r>
    </w:p>
    <w:p w14:paraId="3E23E315" w14:textId="5B09F9BF" w:rsidR="00563AAC" w:rsidRDefault="2428EDD0" w:rsidP="7F72EEB3">
      <w:pPr>
        <w:spacing w:after="0" w:line="240" w:lineRule="auto"/>
        <w:rPr>
          <w:rFonts w:ascii="Calibri" w:eastAsia="Calibri" w:hAnsi="Calibri" w:cs="Calibri"/>
          <w:color w:val="000000" w:themeColor="text1"/>
          <w:sz w:val="32"/>
          <w:szCs w:val="32"/>
        </w:rPr>
      </w:pPr>
      <w:r w:rsidRPr="7F72EEB3">
        <w:rPr>
          <w:rStyle w:val="normaltextrun"/>
          <w:rFonts w:ascii="Calibri" w:eastAsia="Calibri" w:hAnsi="Calibri" w:cs="Calibri"/>
          <w:b/>
          <w:bCs/>
          <w:color w:val="000000" w:themeColor="text1"/>
          <w:sz w:val="32"/>
          <w:szCs w:val="32"/>
        </w:rPr>
        <w:t>Newsletter Template:</w:t>
      </w:r>
    </w:p>
    <w:p w14:paraId="02C770E4" w14:textId="4C077772"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 xml:space="preserve">We are excited to announce that our institution has partnered with </w:t>
      </w:r>
      <w:hyperlink r:id="rId11">
        <w:r w:rsidRPr="0A2343A3">
          <w:rPr>
            <w:rStyle w:val="Hyperlink"/>
            <w:rFonts w:ascii="Calibri" w:eastAsia="Calibri" w:hAnsi="Calibri" w:cs="Calibri"/>
            <w:b/>
            <w:bCs/>
          </w:rPr>
          <w:t>Academic Impressions</w:t>
        </w:r>
      </w:hyperlink>
      <w:r w:rsidRPr="0A2343A3">
        <w:rPr>
          <w:rFonts w:ascii="Calibri" w:eastAsia="Calibri" w:hAnsi="Calibri" w:cs="Calibri"/>
          <w:color w:val="000000" w:themeColor="text1"/>
        </w:rPr>
        <w:t>, a trusted provider of leadership and organizational development designed specifically for higher education.</w:t>
      </w:r>
    </w:p>
    <w:p w14:paraId="3855F33C" w14:textId="37B00A34"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This partnership gives our faculty and staff access to practical, hands-on resources that support leadership development across all levels of campus. Whether you're looking to lead through change, foster collaboration across teams, supervise more effectively, improve communication, or grow in your current role, there are tools and trainings available to help.</w:t>
      </w:r>
    </w:p>
    <w:p w14:paraId="12A708EF" w14:textId="49A9FA6A"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Leadership is an action, not a position. These learning experiences meet you where you are, with unlimited anytime, anywhere access to on-demand webcasts, self-paced courses, and live sessions—all designed to be practical and engaging.</w:t>
      </w:r>
    </w:p>
    <w:p w14:paraId="69025EF0" w14:textId="02B74F1B"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You'll find resources covering academic leadership, workplace culture, supervision and leadership, faculty vitality, team development, advancement, and more—all developed by higher ed professionals for higher ed professionals.</w:t>
      </w:r>
    </w:p>
    <w:p w14:paraId="66C2F07E" w14:textId="7200F656"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 xml:space="preserve">Most resources are included in your membership. Some workshops, bootcamps, roundtables, and coaching may require an additional fee. If you have any questions about obtaining one of these additional trainings, please contact our Partner Success Manager, </w:t>
      </w:r>
      <w:r w:rsidRPr="0A2343A3">
        <w:rPr>
          <w:rFonts w:ascii="Calibri" w:eastAsia="Calibri" w:hAnsi="Calibri" w:cs="Calibri"/>
          <w:b/>
          <w:bCs/>
          <w:color w:val="000000" w:themeColor="text1"/>
        </w:rPr>
        <w:t>[INSERT NAME AND EMAIL]</w:t>
      </w:r>
      <w:r w:rsidRPr="0A2343A3">
        <w:rPr>
          <w:rFonts w:ascii="Calibri" w:eastAsia="Calibri" w:hAnsi="Calibri" w:cs="Calibri"/>
          <w:color w:val="000000" w:themeColor="text1"/>
        </w:rPr>
        <w:t>.</w:t>
      </w:r>
    </w:p>
    <w:p w14:paraId="18813C75" w14:textId="43D8798D" w:rsidR="00563AAC" w:rsidRDefault="2428EDD0" w:rsidP="0A2343A3">
      <w:pPr>
        <w:pStyle w:val="Heading3"/>
        <w:spacing w:before="281" w:after="281"/>
        <w:rPr>
          <w:rFonts w:ascii="Calibri" w:eastAsia="Calibri" w:hAnsi="Calibri" w:cs="Calibri"/>
          <w:sz w:val="24"/>
          <w:szCs w:val="24"/>
        </w:rPr>
      </w:pPr>
      <w:r w:rsidRPr="0A2343A3">
        <w:rPr>
          <w:rFonts w:ascii="Calibri" w:eastAsia="Calibri" w:hAnsi="Calibri" w:cs="Calibri"/>
          <w:b/>
          <w:bCs/>
          <w:sz w:val="24"/>
          <w:szCs w:val="24"/>
        </w:rPr>
        <w:t>Get Started</w:t>
      </w:r>
    </w:p>
    <w:p w14:paraId="3452099A" w14:textId="67084FF4"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w:t>
      </w:r>
      <w:r w:rsidRPr="0A2343A3">
        <w:rPr>
          <w:rFonts w:ascii="Calibri" w:eastAsia="Calibri" w:hAnsi="Calibri" w:cs="Calibri"/>
          <w:b/>
          <w:bCs/>
          <w:color w:val="000000" w:themeColor="text1"/>
        </w:rPr>
        <w:t>If your institution uses SSO</w:t>
      </w:r>
      <w:r w:rsidRPr="0A2343A3">
        <w:rPr>
          <w:rFonts w:ascii="Calibri" w:eastAsia="Calibri" w:hAnsi="Calibri" w:cs="Calibri"/>
          <w:color w:val="000000" w:themeColor="text1"/>
        </w:rPr>
        <w:t xml:space="preserve"> – keep this section]</w:t>
      </w:r>
      <w:r w:rsidR="00890020">
        <w:br/>
      </w:r>
      <w:r w:rsidRPr="0A2343A3">
        <w:rPr>
          <w:rFonts w:ascii="Calibri" w:eastAsia="Calibri" w:hAnsi="Calibri" w:cs="Calibri"/>
          <w:color w:val="000000" w:themeColor="text1"/>
        </w:rPr>
        <w:t>Visit [INSERT CUSTOM SSO LINK] and click “Create Account/Login” in the top right corner. Use your university credentials to log in.</w:t>
      </w:r>
    </w:p>
    <w:p w14:paraId="4E675A8E" w14:textId="649FBA6F"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w:t>
      </w:r>
      <w:r w:rsidRPr="0A2343A3">
        <w:rPr>
          <w:rFonts w:ascii="Calibri" w:eastAsia="Calibri" w:hAnsi="Calibri" w:cs="Calibri"/>
          <w:b/>
          <w:bCs/>
          <w:color w:val="000000" w:themeColor="text1"/>
        </w:rPr>
        <w:t>If your institution does not use SSO or SSO is not yet enabled</w:t>
      </w:r>
      <w:r w:rsidRPr="0A2343A3">
        <w:rPr>
          <w:rFonts w:ascii="Calibri" w:eastAsia="Calibri" w:hAnsi="Calibri" w:cs="Calibri"/>
          <w:color w:val="000000" w:themeColor="text1"/>
        </w:rPr>
        <w:t xml:space="preserve"> – keep this section instead]</w:t>
      </w:r>
      <w:r w:rsidR="00890020">
        <w:br/>
      </w:r>
      <w:r w:rsidRPr="0A2343A3">
        <w:rPr>
          <w:rFonts w:ascii="Calibri" w:eastAsia="Calibri" w:hAnsi="Calibri" w:cs="Calibri"/>
          <w:color w:val="000000" w:themeColor="text1"/>
        </w:rPr>
        <w:t xml:space="preserve">Go to </w:t>
      </w:r>
      <w:hyperlink r:id="rId12">
        <w:r w:rsidRPr="0A2343A3">
          <w:rPr>
            <w:rStyle w:val="Hyperlink"/>
            <w:rFonts w:ascii="Calibri" w:eastAsia="Calibri" w:hAnsi="Calibri" w:cs="Calibri"/>
          </w:rPr>
          <w:t>https://www.academicimpressions.com</w:t>
        </w:r>
      </w:hyperlink>
      <w:r w:rsidRPr="0A2343A3">
        <w:rPr>
          <w:rFonts w:ascii="Calibri" w:eastAsia="Calibri" w:hAnsi="Calibri" w:cs="Calibri"/>
          <w:color w:val="000000" w:themeColor="text1"/>
        </w:rPr>
        <w:t>, click “Create Account/Login,” and sign up using your university email address. You'll create a password during setup.</w:t>
      </w:r>
    </w:p>
    <w:p w14:paraId="5902B03A" w14:textId="3D768517" w:rsidR="00563AAC" w:rsidRDefault="2428EDD0" w:rsidP="0A2343A3">
      <w:pPr>
        <w:pStyle w:val="Heading3"/>
        <w:spacing w:before="281" w:after="281"/>
        <w:rPr>
          <w:rFonts w:ascii="Calibri" w:eastAsia="Calibri" w:hAnsi="Calibri" w:cs="Calibri"/>
        </w:rPr>
      </w:pPr>
      <w:r w:rsidRPr="0A2343A3">
        <w:rPr>
          <w:rFonts w:ascii="Calibri" w:eastAsia="Calibri" w:hAnsi="Calibri" w:cs="Calibri"/>
          <w:b/>
          <w:bCs/>
        </w:rPr>
        <w:t>Questions?</w:t>
      </w:r>
    </w:p>
    <w:p w14:paraId="666D4D94" w14:textId="59DEE8B8"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For additional help or to learn more about how to get the most out of your membership, contact:</w:t>
      </w:r>
      <w:r w:rsidR="00890020">
        <w:br/>
      </w:r>
      <w:r w:rsidRPr="0A2343A3">
        <w:rPr>
          <w:rFonts w:ascii="Calibri" w:eastAsia="Calibri" w:hAnsi="Calibri" w:cs="Calibri"/>
          <w:b/>
          <w:bCs/>
          <w:color w:val="000000" w:themeColor="text1"/>
        </w:rPr>
        <w:t>[INSERT YOUR CAMPUS CONTACT NAME AND EMAIL]</w:t>
      </w:r>
      <w:r w:rsidR="00890020">
        <w:br/>
      </w:r>
      <w:r w:rsidRPr="0A2343A3">
        <w:rPr>
          <w:rFonts w:ascii="Calibri" w:eastAsia="Calibri" w:hAnsi="Calibri" w:cs="Calibri"/>
          <w:color w:val="000000" w:themeColor="text1"/>
        </w:rPr>
        <w:t xml:space="preserve">or your Academic Impressions Partner Success Manager: </w:t>
      </w:r>
      <w:r w:rsidRPr="0A2343A3">
        <w:rPr>
          <w:rFonts w:ascii="Calibri" w:eastAsia="Calibri" w:hAnsi="Calibri" w:cs="Calibri"/>
          <w:b/>
          <w:bCs/>
          <w:color w:val="000000" w:themeColor="text1"/>
        </w:rPr>
        <w:t>[INSERT PSM NAME] at [INSERT PSM EMAIL]</w:t>
      </w:r>
    </w:p>
    <w:p w14:paraId="318473E4" w14:textId="331FDCE5" w:rsidR="00563AAC" w:rsidRDefault="2428EDD0" w:rsidP="0A2343A3">
      <w:pPr>
        <w:spacing w:before="240" w:after="240"/>
        <w:rPr>
          <w:rFonts w:ascii="Calibri" w:eastAsia="Calibri" w:hAnsi="Calibri" w:cs="Calibri"/>
          <w:color w:val="000000" w:themeColor="text1"/>
        </w:rPr>
      </w:pPr>
      <w:r w:rsidRPr="0A2343A3">
        <w:rPr>
          <w:rFonts w:ascii="Calibri" w:eastAsia="Calibri" w:hAnsi="Calibri" w:cs="Calibri"/>
          <w:color w:val="000000" w:themeColor="text1"/>
        </w:rPr>
        <w:t>[</w:t>
      </w:r>
      <w:r w:rsidRPr="00923606">
        <w:rPr>
          <w:rFonts w:ascii="Calibri" w:eastAsia="Calibri" w:hAnsi="Calibri" w:cs="Calibri"/>
          <w:b/>
          <w:bCs/>
          <w:color w:val="000000" w:themeColor="text1"/>
        </w:rPr>
        <w:t>PSM FIRST NAME</w:t>
      </w:r>
      <w:r w:rsidRPr="0A2343A3">
        <w:rPr>
          <w:rFonts w:ascii="Calibri" w:eastAsia="Calibri" w:hAnsi="Calibri" w:cs="Calibri"/>
          <w:color w:val="000000" w:themeColor="text1"/>
        </w:rPr>
        <w:t>] can also help create learning opportunities tailored specifically for you or your team.</w:t>
      </w:r>
    </w:p>
    <w:p w14:paraId="0439B1F5" w14:textId="4AEFAFCC" w:rsidR="00563AAC" w:rsidRDefault="00563AAC" w:rsidP="0A2343A3">
      <w:pPr>
        <w:spacing w:before="240" w:after="240"/>
        <w:rPr>
          <w:rFonts w:ascii="Calibri" w:eastAsia="Calibri" w:hAnsi="Calibri" w:cs="Calibri"/>
          <w:color w:val="000000" w:themeColor="text1"/>
        </w:rPr>
      </w:pPr>
    </w:p>
    <w:p w14:paraId="5B283813" w14:textId="16C9D7FB" w:rsidR="00563AAC" w:rsidRDefault="00563AAC" w:rsidP="0A2343A3">
      <w:pPr>
        <w:spacing w:after="0" w:line="240" w:lineRule="auto"/>
        <w:rPr>
          <w:rFonts w:ascii="Ebrima" w:eastAsia="Ebrima" w:hAnsi="Ebrima" w:cs="Ebrima"/>
          <w:color w:val="2F5496"/>
          <w:sz w:val="20"/>
          <w:szCs w:val="20"/>
        </w:rPr>
      </w:pPr>
    </w:p>
    <w:p w14:paraId="1E9CA211" w14:textId="055ECBB3" w:rsidR="00563AAC" w:rsidRDefault="00563AAC" w:rsidP="0A2343A3">
      <w:pPr>
        <w:spacing w:after="0" w:line="240" w:lineRule="auto"/>
        <w:rPr>
          <w:rFonts w:ascii="Calibri" w:eastAsia="Calibri" w:hAnsi="Calibri" w:cs="Calibri"/>
          <w:color w:val="000000" w:themeColor="text1"/>
          <w:sz w:val="32"/>
          <w:szCs w:val="32"/>
        </w:rPr>
      </w:pPr>
    </w:p>
    <w:p w14:paraId="384C57C8" w14:textId="205B6C0C" w:rsidR="00563AAC" w:rsidRDefault="00563AAC" w:rsidP="0A2343A3">
      <w:pPr>
        <w:spacing w:after="0" w:line="240" w:lineRule="auto"/>
        <w:rPr>
          <w:rFonts w:ascii="Calibri" w:eastAsia="Calibri" w:hAnsi="Calibri" w:cs="Calibri"/>
          <w:color w:val="000000" w:themeColor="text1"/>
          <w:sz w:val="32"/>
          <w:szCs w:val="32"/>
        </w:rPr>
      </w:pPr>
    </w:p>
    <w:p w14:paraId="4944212D" w14:textId="21D3D7BF" w:rsidR="00563AAC" w:rsidRDefault="00563AAC" w:rsidP="0A2343A3">
      <w:pPr>
        <w:spacing w:after="0" w:line="240" w:lineRule="auto"/>
        <w:rPr>
          <w:rFonts w:ascii="Calibri" w:eastAsia="Calibri" w:hAnsi="Calibri" w:cs="Calibri"/>
          <w:color w:val="000000" w:themeColor="text1"/>
          <w:sz w:val="32"/>
          <w:szCs w:val="32"/>
        </w:rPr>
      </w:pPr>
    </w:p>
    <w:p w14:paraId="69CAF5E9" w14:textId="332B5DF7" w:rsidR="00563AAC" w:rsidRDefault="00563AAC" w:rsidP="0A2343A3">
      <w:pPr>
        <w:spacing w:after="0" w:line="240" w:lineRule="auto"/>
        <w:rPr>
          <w:rFonts w:ascii="Calibri" w:eastAsia="Calibri" w:hAnsi="Calibri" w:cs="Calibri"/>
          <w:color w:val="000000" w:themeColor="text1"/>
          <w:sz w:val="32"/>
          <w:szCs w:val="32"/>
        </w:rPr>
      </w:pPr>
    </w:p>
    <w:p w14:paraId="3C2EC99B" w14:textId="453E972B" w:rsidR="00563AAC" w:rsidRDefault="00563AAC" w:rsidP="0A2343A3">
      <w:pPr>
        <w:rPr>
          <w:rFonts w:ascii="Aptos" w:eastAsia="Aptos" w:hAnsi="Aptos" w:cs="Aptos"/>
          <w:color w:val="000000" w:themeColor="text1"/>
        </w:rPr>
      </w:pPr>
    </w:p>
    <w:p w14:paraId="2C078E63" w14:textId="4DD1132D" w:rsidR="00563AAC" w:rsidRDefault="00563AAC"/>
    <w:sectPr w:rsidR="00563AA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23384" w14:textId="77777777" w:rsidR="005B4B87" w:rsidRDefault="005B4B87">
      <w:pPr>
        <w:spacing w:after="0" w:line="240" w:lineRule="auto"/>
      </w:pPr>
      <w:r>
        <w:separator/>
      </w:r>
    </w:p>
  </w:endnote>
  <w:endnote w:type="continuationSeparator" w:id="0">
    <w:p w14:paraId="0A5C6600" w14:textId="77777777" w:rsidR="005B4B87" w:rsidRDefault="005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BFA4" w14:textId="40875761" w:rsidR="7F72EEB3" w:rsidRDefault="7F72EEB3">
    <w:r>
      <w:rPr>
        <w:noProof/>
      </w:rPr>
      <w:drawing>
        <wp:inline distT="0" distB="0" distL="0" distR="0" wp14:anchorId="31F42F74" wp14:editId="5731C18F">
          <wp:extent cx="2109177" cy="324813"/>
          <wp:effectExtent l="0" t="0" r="0" b="0"/>
          <wp:docPr id="87082397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23979" name=""/>
                  <pic:cNvPicPr/>
                </pic:nvPicPr>
                <pic:blipFill>
                  <a:blip r:embed="rId1">
                    <a:extLst>
                      <a:ext uri="{28A0092B-C50C-407E-A947-70E740481C1C}">
                        <a14:useLocalDpi xmlns:a14="http://schemas.microsoft.com/office/drawing/2010/main"/>
                      </a:ext>
                    </a:extLst>
                  </a:blip>
                  <a:stretch>
                    <a:fillRect/>
                  </a:stretch>
                </pic:blipFill>
                <pic:spPr>
                  <a:xfrm>
                    <a:off x="0" y="0"/>
                    <a:ext cx="2109177" cy="324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F3846" w14:textId="77777777" w:rsidR="005B4B87" w:rsidRDefault="005B4B87">
      <w:pPr>
        <w:spacing w:after="0" w:line="240" w:lineRule="auto"/>
      </w:pPr>
      <w:r>
        <w:separator/>
      </w:r>
    </w:p>
  </w:footnote>
  <w:footnote w:type="continuationSeparator" w:id="0">
    <w:p w14:paraId="66568D62" w14:textId="77777777" w:rsidR="005B4B87" w:rsidRDefault="005B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1ACC" w14:textId="5858D68D" w:rsidR="7F72EEB3" w:rsidRDefault="7F72EEB3" w:rsidP="7F72E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BC0D"/>
    <w:multiLevelType w:val="hybridMultilevel"/>
    <w:tmpl w:val="FFFFFFFF"/>
    <w:lvl w:ilvl="0" w:tplc="7B1A36EA">
      <w:start w:val="1"/>
      <w:numFmt w:val="bullet"/>
      <w:lvlText w:val=""/>
      <w:lvlJc w:val="left"/>
      <w:pPr>
        <w:ind w:left="720" w:hanging="360"/>
      </w:pPr>
      <w:rPr>
        <w:rFonts w:ascii="Symbol" w:hAnsi="Symbol" w:hint="default"/>
      </w:rPr>
    </w:lvl>
    <w:lvl w:ilvl="1" w:tplc="FB90559A">
      <w:start w:val="1"/>
      <w:numFmt w:val="bullet"/>
      <w:lvlText w:val="o"/>
      <w:lvlJc w:val="left"/>
      <w:pPr>
        <w:ind w:left="1440" w:hanging="360"/>
      </w:pPr>
      <w:rPr>
        <w:rFonts w:ascii="Courier New" w:hAnsi="Courier New" w:hint="default"/>
      </w:rPr>
    </w:lvl>
    <w:lvl w:ilvl="2" w:tplc="53962A94">
      <w:start w:val="1"/>
      <w:numFmt w:val="bullet"/>
      <w:lvlText w:val=""/>
      <w:lvlJc w:val="left"/>
      <w:pPr>
        <w:ind w:left="2160" w:hanging="360"/>
      </w:pPr>
      <w:rPr>
        <w:rFonts w:ascii="Wingdings" w:hAnsi="Wingdings" w:hint="default"/>
      </w:rPr>
    </w:lvl>
    <w:lvl w:ilvl="3" w:tplc="D08AFAE8">
      <w:start w:val="1"/>
      <w:numFmt w:val="bullet"/>
      <w:lvlText w:val=""/>
      <w:lvlJc w:val="left"/>
      <w:pPr>
        <w:ind w:left="2880" w:hanging="360"/>
      </w:pPr>
      <w:rPr>
        <w:rFonts w:ascii="Symbol" w:hAnsi="Symbol" w:hint="default"/>
      </w:rPr>
    </w:lvl>
    <w:lvl w:ilvl="4" w:tplc="61BCE608">
      <w:start w:val="1"/>
      <w:numFmt w:val="bullet"/>
      <w:lvlText w:val="o"/>
      <w:lvlJc w:val="left"/>
      <w:pPr>
        <w:ind w:left="3600" w:hanging="360"/>
      </w:pPr>
      <w:rPr>
        <w:rFonts w:ascii="Courier New" w:hAnsi="Courier New" w:hint="default"/>
      </w:rPr>
    </w:lvl>
    <w:lvl w:ilvl="5" w:tplc="77405564">
      <w:start w:val="1"/>
      <w:numFmt w:val="bullet"/>
      <w:lvlText w:val=""/>
      <w:lvlJc w:val="left"/>
      <w:pPr>
        <w:ind w:left="4320" w:hanging="360"/>
      </w:pPr>
      <w:rPr>
        <w:rFonts w:ascii="Wingdings" w:hAnsi="Wingdings" w:hint="default"/>
      </w:rPr>
    </w:lvl>
    <w:lvl w:ilvl="6" w:tplc="7690E914">
      <w:start w:val="1"/>
      <w:numFmt w:val="bullet"/>
      <w:lvlText w:val=""/>
      <w:lvlJc w:val="left"/>
      <w:pPr>
        <w:ind w:left="5040" w:hanging="360"/>
      </w:pPr>
      <w:rPr>
        <w:rFonts w:ascii="Symbol" w:hAnsi="Symbol" w:hint="default"/>
      </w:rPr>
    </w:lvl>
    <w:lvl w:ilvl="7" w:tplc="30F22B60">
      <w:start w:val="1"/>
      <w:numFmt w:val="bullet"/>
      <w:lvlText w:val="o"/>
      <w:lvlJc w:val="left"/>
      <w:pPr>
        <w:ind w:left="5760" w:hanging="360"/>
      </w:pPr>
      <w:rPr>
        <w:rFonts w:ascii="Courier New" w:hAnsi="Courier New" w:hint="default"/>
      </w:rPr>
    </w:lvl>
    <w:lvl w:ilvl="8" w:tplc="61348B5C">
      <w:start w:val="1"/>
      <w:numFmt w:val="bullet"/>
      <w:lvlText w:val=""/>
      <w:lvlJc w:val="left"/>
      <w:pPr>
        <w:ind w:left="6480" w:hanging="360"/>
      </w:pPr>
      <w:rPr>
        <w:rFonts w:ascii="Wingdings" w:hAnsi="Wingdings" w:hint="default"/>
      </w:rPr>
    </w:lvl>
  </w:abstractNum>
  <w:abstractNum w:abstractNumId="1" w15:restartNumberingAfterBreak="0">
    <w:nsid w:val="55FFB94D"/>
    <w:multiLevelType w:val="hybridMultilevel"/>
    <w:tmpl w:val="FFFFFFFF"/>
    <w:lvl w:ilvl="0" w:tplc="ACFA71CA">
      <w:start w:val="1"/>
      <w:numFmt w:val="bullet"/>
      <w:lvlText w:val=""/>
      <w:lvlJc w:val="left"/>
      <w:pPr>
        <w:ind w:left="720" w:hanging="360"/>
      </w:pPr>
      <w:rPr>
        <w:rFonts w:ascii="Symbol" w:hAnsi="Symbol" w:hint="default"/>
      </w:rPr>
    </w:lvl>
    <w:lvl w:ilvl="1" w:tplc="C7127496">
      <w:start w:val="1"/>
      <w:numFmt w:val="bullet"/>
      <w:lvlText w:val="o"/>
      <w:lvlJc w:val="left"/>
      <w:pPr>
        <w:ind w:left="1440" w:hanging="360"/>
      </w:pPr>
      <w:rPr>
        <w:rFonts w:ascii="Courier New" w:hAnsi="Courier New" w:hint="default"/>
      </w:rPr>
    </w:lvl>
    <w:lvl w:ilvl="2" w:tplc="14241782">
      <w:start w:val="1"/>
      <w:numFmt w:val="bullet"/>
      <w:lvlText w:val=""/>
      <w:lvlJc w:val="left"/>
      <w:pPr>
        <w:ind w:left="2160" w:hanging="360"/>
      </w:pPr>
      <w:rPr>
        <w:rFonts w:ascii="Wingdings" w:hAnsi="Wingdings" w:hint="default"/>
      </w:rPr>
    </w:lvl>
    <w:lvl w:ilvl="3" w:tplc="30C0AE60">
      <w:start w:val="1"/>
      <w:numFmt w:val="bullet"/>
      <w:lvlText w:val=""/>
      <w:lvlJc w:val="left"/>
      <w:pPr>
        <w:ind w:left="2880" w:hanging="360"/>
      </w:pPr>
      <w:rPr>
        <w:rFonts w:ascii="Symbol" w:hAnsi="Symbol" w:hint="default"/>
      </w:rPr>
    </w:lvl>
    <w:lvl w:ilvl="4" w:tplc="4DA41BEC">
      <w:start w:val="1"/>
      <w:numFmt w:val="bullet"/>
      <w:lvlText w:val="o"/>
      <w:lvlJc w:val="left"/>
      <w:pPr>
        <w:ind w:left="3600" w:hanging="360"/>
      </w:pPr>
      <w:rPr>
        <w:rFonts w:ascii="Courier New" w:hAnsi="Courier New" w:hint="default"/>
      </w:rPr>
    </w:lvl>
    <w:lvl w:ilvl="5" w:tplc="A9466400">
      <w:start w:val="1"/>
      <w:numFmt w:val="bullet"/>
      <w:lvlText w:val=""/>
      <w:lvlJc w:val="left"/>
      <w:pPr>
        <w:ind w:left="4320" w:hanging="360"/>
      </w:pPr>
      <w:rPr>
        <w:rFonts w:ascii="Wingdings" w:hAnsi="Wingdings" w:hint="default"/>
      </w:rPr>
    </w:lvl>
    <w:lvl w:ilvl="6" w:tplc="D43A646C">
      <w:start w:val="1"/>
      <w:numFmt w:val="bullet"/>
      <w:lvlText w:val=""/>
      <w:lvlJc w:val="left"/>
      <w:pPr>
        <w:ind w:left="5040" w:hanging="360"/>
      </w:pPr>
      <w:rPr>
        <w:rFonts w:ascii="Symbol" w:hAnsi="Symbol" w:hint="default"/>
      </w:rPr>
    </w:lvl>
    <w:lvl w:ilvl="7" w:tplc="07549D80">
      <w:start w:val="1"/>
      <w:numFmt w:val="bullet"/>
      <w:lvlText w:val="o"/>
      <w:lvlJc w:val="left"/>
      <w:pPr>
        <w:ind w:left="5760" w:hanging="360"/>
      </w:pPr>
      <w:rPr>
        <w:rFonts w:ascii="Courier New" w:hAnsi="Courier New" w:hint="default"/>
      </w:rPr>
    </w:lvl>
    <w:lvl w:ilvl="8" w:tplc="E4DA0DAE">
      <w:start w:val="1"/>
      <w:numFmt w:val="bullet"/>
      <w:lvlText w:val=""/>
      <w:lvlJc w:val="left"/>
      <w:pPr>
        <w:ind w:left="6480" w:hanging="360"/>
      </w:pPr>
      <w:rPr>
        <w:rFonts w:ascii="Wingdings" w:hAnsi="Wingdings" w:hint="default"/>
      </w:rPr>
    </w:lvl>
  </w:abstractNum>
  <w:abstractNum w:abstractNumId="2" w15:restartNumberingAfterBreak="0">
    <w:nsid w:val="6F2184B6"/>
    <w:multiLevelType w:val="hybridMultilevel"/>
    <w:tmpl w:val="FFFFFFFF"/>
    <w:lvl w:ilvl="0" w:tplc="064259CC">
      <w:start w:val="1"/>
      <w:numFmt w:val="bullet"/>
      <w:lvlText w:val=""/>
      <w:lvlJc w:val="left"/>
      <w:pPr>
        <w:ind w:left="720" w:hanging="360"/>
      </w:pPr>
      <w:rPr>
        <w:rFonts w:ascii="Symbol" w:hAnsi="Symbol" w:hint="default"/>
      </w:rPr>
    </w:lvl>
    <w:lvl w:ilvl="1" w:tplc="65E0C8B4">
      <w:start w:val="1"/>
      <w:numFmt w:val="bullet"/>
      <w:lvlText w:val="o"/>
      <w:lvlJc w:val="left"/>
      <w:pPr>
        <w:ind w:left="1440" w:hanging="360"/>
      </w:pPr>
      <w:rPr>
        <w:rFonts w:ascii="Courier New" w:hAnsi="Courier New" w:hint="default"/>
      </w:rPr>
    </w:lvl>
    <w:lvl w:ilvl="2" w:tplc="30E885A8">
      <w:start w:val="1"/>
      <w:numFmt w:val="bullet"/>
      <w:lvlText w:val=""/>
      <w:lvlJc w:val="left"/>
      <w:pPr>
        <w:ind w:left="2160" w:hanging="360"/>
      </w:pPr>
      <w:rPr>
        <w:rFonts w:ascii="Wingdings" w:hAnsi="Wingdings" w:hint="default"/>
      </w:rPr>
    </w:lvl>
    <w:lvl w:ilvl="3" w:tplc="E2C2F198">
      <w:start w:val="1"/>
      <w:numFmt w:val="bullet"/>
      <w:lvlText w:val=""/>
      <w:lvlJc w:val="left"/>
      <w:pPr>
        <w:ind w:left="2880" w:hanging="360"/>
      </w:pPr>
      <w:rPr>
        <w:rFonts w:ascii="Symbol" w:hAnsi="Symbol" w:hint="default"/>
      </w:rPr>
    </w:lvl>
    <w:lvl w:ilvl="4" w:tplc="D960CEFA">
      <w:start w:val="1"/>
      <w:numFmt w:val="bullet"/>
      <w:lvlText w:val="o"/>
      <w:lvlJc w:val="left"/>
      <w:pPr>
        <w:ind w:left="3600" w:hanging="360"/>
      </w:pPr>
      <w:rPr>
        <w:rFonts w:ascii="Courier New" w:hAnsi="Courier New" w:hint="default"/>
      </w:rPr>
    </w:lvl>
    <w:lvl w:ilvl="5" w:tplc="D61C88C4">
      <w:start w:val="1"/>
      <w:numFmt w:val="bullet"/>
      <w:lvlText w:val=""/>
      <w:lvlJc w:val="left"/>
      <w:pPr>
        <w:ind w:left="4320" w:hanging="360"/>
      </w:pPr>
      <w:rPr>
        <w:rFonts w:ascii="Wingdings" w:hAnsi="Wingdings" w:hint="default"/>
      </w:rPr>
    </w:lvl>
    <w:lvl w:ilvl="6" w:tplc="49F24366">
      <w:start w:val="1"/>
      <w:numFmt w:val="bullet"/>
      <w:lvlText w:val=""/>
      <w:lvlJc w:val="left"/>
      <w:pPr>
        <w:ind w:left="5040" w:hanging="360"/>
      </w:pPr>
      <w:rPr>
        <w:rFonts w:ascii="Symbol" w:hAnsi="Symbol" w:hint="default"/>
      </w:rPr>
    </w:lvl>
    <w:lvl w:ilvl="7" w:tplc="01289BE0">
      <w:start w:val="1"/>
      <w:numFmt w:val="bullet"/>
      <w:lvlText w:val="o"/>
      <w:lvlJc w:val="left"/>
      <w:pPr>
        <w:ind w:left="5760" w:hanging="360"/>
      </w:pPr>
      <w:rPr>
        <w:rFonts w:ascii="Courier New" w:hAnsi="Courier New" w:hint="default"/>
      </w:rPr>
    </w:lvl>
    <w:lvl w:ilvl="8" w:tplc="50564884">
      <w:start w:val="1"/>
      <w:numFmt w:val="bullet"/>
      <w:lvlText w:val=""/>
      <w:lvlJc w:val="left"/>
      <w:pPr>
        <w:ind w:left="6480" w:hanging="360"/>
      </w:pPr>
      <w:rPr>
        <w:rFonts w:ascii="Wingdings" w:hAnsi="Wingdings" w:hint="default"/>
      </w:rPr>
    </w:lvl>
  </w:abstractNum>
  <w:num w:numId="1" w16cid:durableId="1793475083">
    <w:abstractNumId w:val="1"/>
  </w:num>
  <w:num w:numId="2" w16cid:durableId="1928608388">
    <w:abstractNumId w:val="2"/>
  </w:num>
  <w:num w:numId="3" w16cid:durableId="44172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69018D"/>
    <w:rsid w:val="00294B3A"/>
    <w:rsid w:val="00563AAC"/>
    <w:rsid w:val="005B4B87"/>
    <w:rsid w:val="00890020"/>
    <w:rsid w:val="00912131"/>
    <w:rsid w:val="00923606"/>
    <w:rsid w:val="00B220D8"/>
    <w:rsid w:val="00BF0DDC"/>
    <w:rsid w:val="00C66F84"/>
    <w:rsid w:val="00EF4BFD"/>
    <w:rsid w:val="0A2343A3"/>
    <w:rsid w:val="0D540376"/>
    <w:rsid w:val="2428EDD0"/>
    <w:rsid w:val="4869018D"/>
    <w:rsid w:val="4C450122"/>
    <w:rsid w:val="5A414F30"/>
    <w:rsid w:val="7F72E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69018D"/>
  <w15:chartTrackingRefBased/>
  <w15:docId w15:val="{D2986A2D-EFD1-424A-AD16-CFBFEBDE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0D540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0A2343A3"/>
    <w:pPr>
      <w:keepNext/>
      <w:keepLines/>
      <w:spacing w:before="160" w:after="80"/>
      <w:outlineLvl w:val="2"/>
    </w:pPr>
    <w:rPr>
      <w:rFonts w:eastAsiaTheme="majorEastAsia" w:cstheme="majorBidi"/>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A2343A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A2343A3"/>
    <w:rPr>
      <w:color w:val="467886"/>
      <w:u w:val="single"/>
    </w:rPr>
  </w:style>
  <w:style w:type="paragraph" w:styleId="ListParagraph">
    <w:name w:val="List Paragraph"/>
    <w:basedOn w:val="Normal"/>
    <w:uiPriority w:val="34"/>
    <w:qFormat/>
    <w:rsid w:val="0D540376"/>
    <w:pPr>
      <w:ind w:left="720"/>
      <w:contextualSpacing/>
    </w:pPr>
  </w:style>
  <w:style w:type="character" w:customStyle="1" w:styleId="Heading1Char">
    <w:name w:val="Heading 1 Char"/>
    <w:basedOn w:val="DefaultParagraphFont"/>
    <w:uiPriority w:val="9"/>
    <w:rsid w:val="7F72EEB3"/>
    <w:rPr>
      <w:rFonts w:asciiTheme="majorHAnsi" w:eastAsiaTheme="majorEastAsia" w:hAnsiTheme="majorHAnsi" w:cstheme="majorBidi"/>
      <w:color w:val="0F4761" w:themeColor="accent1" w:themeShade="BF"/>
      <w:sz w:val="40"/>
      <w:szCs w:val="40"/>
    </w:rPr>
  </w:style>
  <w:style w:type="paragraph" w:styleId="Header">
    <w:name w:val="header"/>
    <w:basedOn w:val="Normal"/>
    <w:uiPriority w:val="99"/>
    <w:unhideWhenUsed/>
    <w:rsid w:val="7F72EEB3"/>
    <w:pPr>
      <w:tabs>
        <w:tab w:val="center" w:pos="4680"/>
        <w:tab w:val="right" w:pos="9360"/>
      </w:tabs>
      <w:spacing w:after="0" w:line="240" w:lineRule="auto"/>
    </w:pPr>
  </w:style>
  <w:style w:type="paragraph" w:styleId="Footer">
    <w:name w:val="footer"/>
    <w:basedOn w:val="Normal"/>
    <w:uiPriority w:val="99"/>
    <w:unhideWhenUsed/>
    <w:rsid w:val="7F72EEB3"/>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ademicimpress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demicimpression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oshaon@academicimpress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1A8816A2FC7418C5BED7D17EBF20E" ma:contentTypeVersion="20" ma:contentTypeDescription="Create a new document." ma:contentTypeScope="" ma:versionID="c1bfeb9c3b94edab0a829e8092cb6cc5">
  <xsd:schema xmlns:xsd="http://www.w3.org/2001/XMLSchema" xmlns:xs="http://www.w3.org/2001/XMLSchema" xmlns:p="http://schemas.microsoft.com/office/2006/metadata/properties" xmlns:ns1="http://schemas.microsoft.com/sharepoint/v3" xmlns:ns2="77209425-d436-4a50-8bfe-6869cac9a056" xmlns:ns3="b71e4c3f-adac-44e1-8fcf-b55a9a2aaef1" targetNamespace="http://schemas.microsoft.com/office/2006/metadata/properties" ma:root="true" ma:fieldsID="9cc7275ab0943bbe1098de80f74eba33" ns1:_="" ns2:_="" ns3:_="">
    <xsd:import namespace="http://schemas.microsoft.com/sharepoint/v3"/>
    <xsd:import namespace="77209425-d436-4a50-8bfe-6869cac9a056"/>
    <xsd:import namespace="b71e4c3f-adac-44e1-8fcf-b55a9a2aa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LengthInSeconds" minOccurs="0"/>
                <xsd:element ref="ns3:MediaServiceAutoTags"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09425-d436-4a50-8bfe-6869cac9a0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8150fa-0613-464b-a98e-e36095d57e3e}" ma:internalName="TaxCatchAll" ma:showField="CatchAllData" ma:web="77209425-d436-4a50-8bfe-6869cac9a0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1e4c3f-adac-44e1-8fcf-b55a9a2aae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76f399-2892-4a48-9864-93bd64b82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1e4c3f-adac-44e1-8fcf-b55a9a2aaef1">
      <Terms xmlns="http://schemas.microsoft.com/office/infopath/2007/PartnerControls"/>
    </lcf76f155ced4ddcb4097134ff3c332f>
    <TaxCatchAll xmlns="77209425-d436-4a50-8bfe-6869cac9a05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B29B06-78FC-457F-A132-8E8427FF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09425-d436-4a50-8bfe-6869cac9a056"/>
    <ds:schemaRef ds:uri="b71e4c3f-adac-44e1-8fcf-b55a9a2aa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4BC10-AE6E-483E-BE80-647A4369FFB7}">
  <ds:schemaRefs>
    <ds:schemaRef ds:uri="http://schemas.microsoft.com/sharepoint/v3/contenttype/forms"/>
  </ds:schemaRefs>
</ds:datastoreItem>
</file>

<file path=customXml/itemProps3.xml><?xml version="1.0" encoding="utf-8"?>
<ds:datastoreItem xmlns:ds="http://schemas.openxmlformats.org/officeDocument/2006/customXml" ds:itemID="{B2AF30DA-0EF0-46FA-BC31-F70530C0B5B9}">
  <ds:schemaRefs>
    <ds:schemaRef ds:uri="http://schemas.microsoft.com/office/2006/metadata/properties"/>
    <ds:schemaRef ds:uri="http://schemas.microsoft.com/office/infopath/2007/PartnerControls"/>
    <ds:schemaRef ds:uri="http://schemas.microsoft.com/sharepoint/v3"/>
    <ds:schemaRef ds:uri="b71e4c3f-adac-44e1-8fcf-b55a9a2aaef1"/>
    <ds:schemaRef ds:uri="77209425-d436-4a50-8bfe-6869cac9a0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3046</Characters>
  <Application>Microsoft Office Word</Application>
  <DocSecurity>4</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Hanson</dc:creator>
  <cp:keywords/>
  <dc:description/>
  <cp:lastModifiedBy>Brady Stanton</cp:lastModifiedBy>
  <cp:revision>2</cp:revision>
  <dcterms:created xsi:type="dcterms:W3CDTF">2025-07-28T20:44:00Z</dcterms:created>
  <dcterms:modified xsi:type="dcterms:W3CDTF">2025-08-07T15:32:00Z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0x010100D261A8816A2FC7418C5BED7D17EBF20E</vt:lpwstr>
  </property>
  <property fmtid="{D5CDD505-2E9C-101B-9397-08002B2CF9AE}" pid="3" name="MediaServiceImageTags">
    <vt:lpwstr/>
  </property>
</Properties>
</file>